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22" w:rsidRDefault="00AA4922" w:rsidP="00AA4922">
      <w:pPr>
        <w:tabs>
          <w:tab w:val="left" w:pos="5660"/>
          <w:tab w:val="left" w:pos="9200"/>
        </w:tabs>
        <w:spacing w:line="0" w:lineRule="atLeast"/>
        <w:ind w:left="60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sz w:val="22"/>
        </w:rPr>
        <w:t>Istituto Compren</w:t>
      </w:r>
      <w:r>
        <w:rPr>
          <w:rFonts w:ascii="Times New Roman" w:eastAsia="Times New Roman" w:hAnsi="Times New Roman"/>
          <w:sz w:val="22"/>
        </w:rPr>
        <w:t>sivo 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Curri</w:t>
      </w:r>
      <w:r>
        <w:rPr>
          <w:rFonts w:ascii="Times New Roman" w:eastAsia="Times New Roman" w:hAnsi="Times New Roman"/>
          <w:sz w:val="22"/>
        </w:rPr>
        <w:t>coli primaria A.S.</w:t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</w:r>
      <w:r>
        <w:rPr>
          <w:rFonts w:ascii="Times New Roman" w:eastAsia="Times New Roman" w:hAnsi="Times New Roman"/>
          <w:sz w:val="22"/>
        </w:rPr>
        <w:softHyphen/>
        <w:t xml:space="preserve">______________  </w:t>
      </w:r>
      <w:r>
        <w:rPr>
          <w:rFonts w:ascii="Times New Roman" w:eastAsia="Times New Roman" w:hAnsi="Times New Roman"/>
          <w:b/>
          <w:sz w:val="21"/>
        </w:rPr>
        <w:t>TECNOLOGIA</w:t>
      </w: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242570</wp:posOffset>
            </wp:positionV>
            <wp:extent cx="9850755" cy="59112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59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22" w:rsidRDefault="00AA4922" w:rsidP="00AA4922">
      <w:pPr>
        <w:spacing w:line="237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0" w:lineRule="atLeast"/>
        <w:ind w:left="52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CURRICOLI SCUOLA PRIMARIA</w:t>
      </w:r>
    </w:p>
    <w:p w:rsidR="00AA4922" w:rsidRDefault="00AA4922" w:rsidP="00AA4922">
      <w:pPr>
        <w:spacing w:line="234" w:lineRule="auto"/>
        <w:ind w:left="678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TECNOLOGIA</w:t>
      </w:r>
    </w:p>
    <w:p w:rsidR="00AA4922" w:rsidRDefault="00AA4922" w:rsidP="00AA4922">
      <w:pPr>
        <w:spacing w:line="118" w:lineRule="exact"/>
        <w:rPr>
          <w:rFonts w:ascii="Times New Roman" w:eastAsia="Times New Roman" w:hAnsi="Times New Roman"/>
        </w:rPr>
      </w:pPr>
    </w:p>
    <w:p w:rsidR="00AA4922" w:rsidRPr="00AA4922" w:rsidRDefault="00AA4922" w:rsidP="00AA4922">
      <w:pPr>
        <w:spacing w:line="0" w:lineRule="atLeast"/>
        <w:ind w:left="7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4922">
        <w:rPr>
          <w:rFonts w:ascii="Times New Roman" w:eastAsia="Times New Roman" w:hAnsi="Times New Roman"/>
          <w:b/>
          <w:sz w:val="24"/>
          <w:szCs w:val="24"/>
        </w:rPr>
        <w:t>PREMESSA</w:t>
      </w:r>
    </w:p>
    <w:p w:rsidR="00AA4922" w:rsidRPr="00AA4922" w:rsidRDefault="00AA4922" w:rsidP="00AA4922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A4922" w:rsidRPr="00AA4922" w:rsidRDefault="00AA4922" w:rsidP="00AA4922">
      <w:pPr>
        <w:spacing w:line="235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AA4922">
        <w:rPr>
          <w:rFonts w:ascii="Times New Roman" w:eastAsia="Times New Roman" w:hAnsi="Times New Roman"/>
          <w:sz w:val="24"/>
          <w:szCs w:val="24"/>
        </w:rPr>
        <w:t>I nuovi strumenti e i nuovi linguaggi della multimedialità rappresentano ormai un elemento fondamentale di tutte le discipline, ma è precisamente attraverso la progettazione e la simulazione, tipici metodi della tecnologia, che le conoscenze teoriche e quelle pratiche si combinano e concorrono alla comprensione di sistemi complessi.</w:t>
      </w:r>
    </w:p>
    <w:p w:rsidR="00AA4922" w:rsidRPr="00AA4922" w:rsidRDefault="00AA4922" w:rsidP="00AA4922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A4922" w:rsidRPr="00AA4922" w:rsidRDefault="00AA4922" w:rsidP="00AA4922">
      <w:pPr>
        <w:spacing w:line="238" w:lineRule="auto"/>
        <w:ind w:left="140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AA4922">
        <w:rPr>
          <w:rFonts w:ascii="Times New Roman" w:eastAsia="Times New Roman" w:hAnsi="Times New Roman"/>
          <w:sz w:val="24"/>
          <w:szCs w:val="24"/>
        </w:rPr>
        <w:t>La tecnologia si occupa degli interventi e delle trasformazioni che l’uomo opera nei confronti dell’ambiente per garantirsi la sopravvivenza e la soddisfazione dei propri bisogni. Suo specifico compito è quello di promuovere nei bambini forme di pensiero e atteggiamenti che preparino e sostengano interventi trasformativi dell’ambiente circostante attraverso un uso consapevole e intelligente delle risorse. Per quanto riguarda le tecnologie dell’informazione, quando possibile, gli alunni potranno essere introdotti ad alcuni linguaggi di programmazione particolarmente semplici che si prestino a sviluppare l’ideazione e realizzazione di progetti (esercizi, giochi e programmi di utilità).</w:t>
      </w:r>
    </w:p>
    <w:p w:rsidR="00AA4922" w:rsidRDefault="00AA4922" w:rsidP="00AA4922">
      <w:pPr>
        <w:spacing w:line="43" w:lineRule="exact"/>
        <w:rPr>
          <w:rFonts w:ascii="Times New Roman" w:eastAsia="Times New Roman" w:hAnsi="Times New Roman"/>
        </w:rPr>
      </w:pP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"/>
        <w:gridCol w:w="340"/>
        <w:gridCol w:w="200"/>
        <w:gridCol w:w="80"/>
        <w:gridCol w:w="320"/>
        <w:gridCol w:w="440"/>
        <w:gridCol w:w="380"/>
        <w:gridCol w:w="20"/>
        <w:gridCol w:w="260"/>
        <w:gridCol w:w="180"/>
        <w:gridCol w:w="460"/>
        <w:gridCol w:w="280"/>
        <w:gridCol w:w="20"/>
        <w:gridCol w:w="200"/>
        <w:gridCol w:w="60"/>
        <w:gridCol w:w="1320"/>
        <w:gridCol w:w="280"/>
        <w:gridCol w:w="340"/>
        <w:gridCol w:w="580"/>
        <w:gridCol w:w="460"/>
        <w:gridCol w:w="340"/>
        <w:gridCol w:w="800"/>
        <w:gridCol w:w="20"/>
        <w:gridCol w:w="4080"/>
        <w:gridCol w:w="20"/>
        <w:gridCol w:w="3400"/>
        <w:gridCol w:w="20"/>
      </w:tblGrid>
      <w:tr w:rsidR="00AA4922" w:rsidTr="002F14F0">
        <w:trPr>
          <w:gridAfter w:val="1"/>
          <w:wAfter w:w="20" w:type="dxa"/>
          <w:trHeight w:val="328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TRAGUARDI PER LO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OBIETTIVI DI APPRENDIMENTO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INDICATORI DI COMPETENZA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PROPOSTE</w:t>
            </w:r>
          </w:p>
        </w:tc>
      </w:tr>
      <w:tr w:rsidR="00AA4922" w:rsidTr="002F14F0">
        <w:trPr>
          <w:gridAfter w:val="1"/>
          <w:wAfter w:w="20" w:type="dxa"/>
          <w:trHeight w:val="276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SVILUPPO DELLE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(DALLE INDICAZIONI NAZIONALI)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PER LA VALUTAZIONE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 ATTIVITA’</w:t>
            </w:r>
          </w:p>
        </w:tc>
      </w:tr>
      <w:tr w:rsidR="00AA4922" w:rsidTr="002F14F0">
        <w:trPr>
          <w:gridAfter w:val="1"/>
          <w:wAfter w:w="20" w:type="dxa"/>
          <w:trHeight w:val="276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COMPETENZE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(STABILITI DAL COLLEGIO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 cura della Programmazione</w:t>
            </w:r>
          </w:p>
        </w:tc>
      </w:tr>
      <w:tr w:rsidR="00AA4922" w:rsidTr="002F14F0">
        <w:trPr>
          <w:gridAfter w:val="1"/>
          <w:wAfter w:w="20" w:type="dxa"/>
          <w:trHeight w:val="271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ind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(DALLE INDICAZIONI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DOCENTI)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personale dell’Insegnante)</w:t>
            </w:r>
          </w:p>
        </w:tc>
      </w:tr>
      <w:tr w:rsidR="00AA4922" w:rsidTr="002F14F0">
        <w:trPr>
          <w:gridAfter w:val="1"/>
          <w:wAfter w:w="20" w:type="dxa"/>
          <w:trHeight w:val="276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NAZIONALI)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65"/>
        </w:trPr>
        <w:tc>
          <w:tcPr>
            <w:tcW w:w="362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4922" w:rsidTr="002F14F0">
        <w:trPr>
          <w:gridAfter w:val="1"/>
          <w:wAfter w:w="20" w:type="dxa"/>
          <w:trHeight w:val="304"/>
        </w:trPr>
        <w:tc>
          <w:tcPr>
            <w:tcW w:w="36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b/>
                <w:color w:val="231F20"/>
                <w:sz w:val="24"/>
              </w:rPr>
              <w:t>AL TERMINE DELLA SCUOLA</w:t>
            </w: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AL TERMINE DELLA CLASSE QUINTA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  <w:u w:val="single"/>
              </w:rPr>
              <w:t>MONOENNIO -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sz w:val="24"/>
              </w:rPr>
              <w:t>CLASSE PRIMA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274"/>
        </w:trPr>
        <w:tc>
          <w:tcPr>
            <w:tcW w:w="1260" w:type="dxa"/>
            <w:gridSpan w:val="5"/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60"/>
              <w:rPr>
                <w:rFonts w:ascii="Arial Narrow" w:eastAsia="Arial Narrow" w:hAnsi="Arial Narrow"/>
                <w:b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b/>
                <w:color w:val="231F20"/>
                <w:sz w:val="24"/>
              </w:rPr>
              <w:t>PRIMARIA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gridAfter w:val="1"/>
          <w:wAfter w:w="20" w:type="dxa"/>
          <w:trHeight w:val="293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Symbol" w:eastAsia="Symbol" w:hAnsi="Symbol"/>
                <w:color w:val="231F20"/>
                <w:sz w:val="24"/>
              </w:rPr>
            </w:pPr>
            <w:r>
              <w:rPr>
                <w:rFonts w:ascii="Symbol" w:eastAsia="Symbol" w:hAnsi="Symbol"/>
                <w:color w:val="231F20"/>
                <w:sz w:val="24"/>
              </w:rPr>
              <w:t></w:t>
            </w: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b/>
                <w:color w:val="231F20"/>
                <w:sz w:val="24"/>
              </w:rPr>
              <w:t>Vedere e osservare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93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Distingue proprietà e parti di un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275"/>
        </w:trPr>
        <w:tc>
          <w:tcPr>
            <w:tcW w:w="30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274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L’alunno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74" w:lineRule="exact"/>
              <w:jc w:val="center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esplora  e</w:t>
            </w: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4" w:lineRule="exac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interpreta  il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Eseguire   semplici   misurazioni   e   rilievi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4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manufatto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gridAfter w:val="1"/>
          <w:wAfter w:w="20" w:type="dxa"/>
          <w:trHeight w:val="265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65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mondo fatto dall’uomo, individua le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65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Comprende la relazione tra materiale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gridAfter w:val="1"/>
          <w:wAfter w:w="20" w:type="dxa"/>
          <w:trHeight w:val="276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funzioni  di  un  artefatto  e  di  una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fotografici  sull’ambiente  scolastico  o  sulla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 funzione in un manufatto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288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semplice macchina, usa oggetti 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propria abitazione.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88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Mette in relazione le parti di un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274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strumenti</w:t>
            </w: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coerentemente  con  le</w:t>
            </w:r>
          </w:p>
        </w:tc>
        <w:tc>
          <w:tcPr>
            <w:tcW w:w="440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color w:val="231F20"/>
                <w:sz w:val="24"/>
              </w:rPr>
              <w:t>Leggere e ricavare informazioni utili da guide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oggetto con le funzioni che esse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gridAfter w:val="1"/>
          <w:wAfter w:w="20" w:type="dxa"/>
          <w:trHeight w:val="266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loro  funzioni  e  ha  acquisito  i</w:t>
            </w:r>
          </w:p>
        </w:tc>
        <w:tc>
          <w:tcPr>
            <w:tcW w:w="440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svolgono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gridAfter w:val="1"/>
          <w:wAfter w:w="20" w:type="dxa"/>
          <w:trHeight w:val="332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fondamentali principi di sicurezza.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2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d’uso o istruzioni di montaggio.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Segue istruzioni d'uso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291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color w:val="231F20"/>
                <w:sz w:val="24"/>
              </w:rPr>
              <w:t>Impiegare alcune regole del disegno tecnico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90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Conosce ed utilizza i principali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227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26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componenti del computer e usa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4922" w:rsidTr="002F14F0">
        <w:trPr>
          <w:gridAfter w:val="1"/>
          <w:wAfter w:w="20" w:type="dxa"/>
          <w:trHeight w:val="273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2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per rappresentare semplici oggetti.</w:t>
            </w:r>
          </w:p>
        </w:tc>
        <w:tc>
          <w:tcPr>
            <w:tcW w:w="4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semplici giochi e programmi di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gridAfter w:val="1"/>
          <w:wAfter w:w="20" w:type="dxa"/>
          <w:trHeight w:val="53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A4922" w:rsidTr="002F14F0">
        <w:trPr>
          <w:gridAfter w:val="1"/>
          <w:wAfter w:w="20" w:type="dxa"/>
          <w:trHeight w:val="274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Symbol" w:eastAsia="Symbol" w:hAnsi="Symbol"/>
                <w:color w:val="231F20"/>
                <w:sz w:val="24"/>
              </w:rPr>
            </w:pPr>
            <w:r>
              <w:rPr>
                <w:rFonts w:ascii="Symbol" w:eastAsia="Symbol" w:hAnsi="Symbol"/>
                <w:color w:val="231F20"/>
                <w:sz w:val="24"/>
              </w:rPr>
              <w:t></w:t>
            </w:r>
          </w:p>
        </w:tc>
        <w:tc>
          <w:tcPr>
            <w:tcW w:w="960" w:type="dxa"/>
            <w:gridSpan w:val="4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Realizza</w:t>
            </w:r>
          </w:p>
        </w:tc>
        <w:tc>
          <w:tcPr>
            <w:tcW w:w="23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oggetti   seguendo   una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42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2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Effettuare   prove   ed   esperienze   sulle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disegno e videoscrittura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gridAfter w:val="1"/>
          <w:wAfter w:w="20" w:type="dxa"/>
          <w:trHeight w:val="212"/>
        </w:trPr>
        <w:tc>
          <w:tcPr>
            <w:tcW w:w="30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4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4922" w:rsidTr="002F14F0">
        <w:trPr>
          <w:gridAfter w:val="1"/>
          <w:wAfter w:w="20" w:type="dxa"/>
          <w:trHeight w:val="290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definita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center"/>
              <w:rPr>
                <w:rFonts w:ascii="Arial Narrow" w:eastAsia="Arial Narrow" w:hAnsi="Arial Narrow"/>
                <w:color w:val="231F20"/>
                <w:w w:val="98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w w:val="98"/>
                <w:sz w:val="24"/>
              </w:rPr>
              <w:t>metodologia</w:t>
            </w: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progettuale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2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proprietà dei materiali più comuni.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320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gridAfter w:val="1"/>
          <w:wAfter w:w="20" w:type="dxa"/>
          <w:trHeight w:val="253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gridSpan w:val="6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0" w:type="dxa"/>
            <w:gridSpan w:val="9"/>
            <w:shd w:val="clear" w:color="auto" w:fill="auto"/>
            <w:vAlign w:val="bottom"/>
          </w:tcPr>
          <w:p w:rsidR="00AA4922" w:rsidRDefault="00AA4922" w:rsidP="00914D78">
            <w:pPr>
              <w:spacing w:line="253" w:lineRule="exact"/>
              <w:ind w:left="38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4922" w:rsidTr="002F14F0">
        <w:trPr>
          <w:trHeight w:val="283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5"/>
            <w:bookmarkStart w:id="1" w:name="_GoBack"/>
            <w:bookmarkEnd w:id="0"/>
            <w:bookmarkEnd w:id="1"/>
          </w:p>
        </w:tc>
        <w:tc>
          <w:tcPr>
            <w:tcW w:w="3300" w:type="dxa"/>
            <w:gridSpan w:val="12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cooperando  con  i  compagni  e</w:t>
            </w: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Riconoscere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e</w:t>
            </w: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documentare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le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funzioni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24"/>
                <w:u w:val="single"/>
              </w:rPr>
            </w:pPr>
            <w:r>
              <w:rPr>
                <w:rFonts w:ascii="Arial Narrow" w:eastAsia="Arial Narrow" w:hAnsi="Arial Narrow"/>
                <w:b/>
                <w:sz w:val="24"/>
                <w:u w:val="single"/>
              </w:rPr>
              <w:t>PRIMO BIENNIO</w:t>
            </w:r>
          </w:p>
        </w:tc>
        <w:tc>
          <w:tcPr>
            <w:tcW w:w="34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32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12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valutando  il  tipo  di  materiali  in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7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principali   di   una   nuova   applicazione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7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8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funzione dell’impiego.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274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informatica.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CLASSE SECONDA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trHeight w:val="291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Symbol" w:eastAsia="Symbol" w:hAnsi="Symbol"/>
                <w:color w:val="231F20"/>
                <w:sz w:val="24"/>
              </w:rPr>
            </w:pPr>
            <w:r>
              <w:rPr>
                <w:rFonts w:ascii="Symbol" w:eastAsia="Symbol" w:hAnsi="Symbol"/>
                <w:color w:val="231F20"/>
                <w:sz w:val="24"/>
              </w:rPr>
              <w:t>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Rappresentare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dati</w:t>
            </w: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dell’osservazione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90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Conosce i materiali più comuni e le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67"/>
        </w:trPr>
        <w:tc>
          <w:tcPr>
            <w:tcW w:w="3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120"/>
              <w:rPr>
                <w:rFonts w:ascii="Arial Narrow" w:eastAsia="Arial Narrow" w:hAnsi="Arial Narrow"/>
                <w:color w:val="231F20"/>
                <w:w w:val="96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w w:val="96"/>
                <w:sz w:val="24"/>
              </w:rPr>
              <w:t>Esamina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2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oggetti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e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processi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in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6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gridSpan w:val="3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66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loro caratteristiche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relazione all’impatto con l’ambiente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attraverso   tabelle,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jc w:val="center"/>
              <w:rPr>
                <w:rFonts w:ascii="Arial Narrow" w:eastAsia="Arial Narrow" w:hAnsi="Arial Narrow"/>
                <w:color w:val="231F20"/>
                <w:w w:val="97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w w:val="97"/>
                <w:sz w:val="24"/>
              </w:rPr>
              <w:t>mappe,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diagrammi,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76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Osserva e descrive oggetti 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8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e</w:t>
            </w: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2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rileva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segni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simboli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disegni, testi.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strumenti semplici e rileva le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7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5"/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comunicativi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ind w:left="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analizzando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jc w:val="center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prodotti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ind w:left="6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70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proprietà percettive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trHeight w:val="31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5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commerciali.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60"/>
              <w:rPr>
                <w:rFonts w:ascii="Arial Narrow" w:eastAsia="Arial Narrow" w:hAnsi="Arial Narrow"/>
                <w:b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b/>
                <w:color w:val="231F20"/>
                <w:sz w:val="24"/>
              </w:rPr>
              <w:t>Prevedere e immaginare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Rileva la relazione tra materiale,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77"/>
        </w:trPr>
        <w:tc>
          <w:tcPr>
            <w:tcW w:w="3600" w:type="dxa"/>
            <w:gridSpan w:val="1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Symbol" w:eastAsia="Symbol" w:hAnsi="Symbol"/>
                <w:color w:val="231F20"/>
                <w:sz w:val="24"/>
              </w:rPr>
              <w:t></w:t>
            </w:r>
            <w:r>
              <w:rPr>
                <w:rFonts w:ascii="Arial Narrow" w:eastAsia="Arial Narrow" w:hAnsi="Arial Narrow"/>
                <w:color w:val="231F20"/>
                <w:sz w:val="24"/>
              </w:rPr>
              <w:t xml:space="preserve">  Rileva le trasformazioni di utensili e</w:t>
            </w:r>
          </w:p>
        </w:tc>
        <w:tc>
          <w:tcPr>
            <w:tcW w:w="4400" w:type="dxa"/>
            <w:gridSpan w:val="10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color w:val="231F20"/>
                <w:sz w:val="24"/>
              </w:rPr>
              <w:t>Effettuare  stime  approssimative  su  pesi  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forma e funzione in oggetti di uso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43"/>
        </w:trPr>
        <w:tc>
          <w:tcPr>
            <w:tcW w:w="3600" w:type="dxa"/>
            <w:gridSpan w:val="1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gridSpan w:val="10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42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quotidiano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A4922" w:rsidTr="002F14F0">
        <w:trPr>
          <w:trHeight w:val="29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processi  produttivi  e  li  inquadra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7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misure di oggetti dell’ambiente scolastico.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93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Sa usare in modo appropriato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nelle  tappe  più  significative  della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Riconoscere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</w:t>
            </w:r>
          </w:p>
        </w:tc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difetti  di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un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oggetto  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oggetti, strumenti e materiali comuni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7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271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storia</w:t>
            </w: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71" w:lineRule="exact"/>
              <w:ind w:left="8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della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71" w:lineRule="exact"/>
              <w:ind w:left="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umanità,</w:t>
            </w: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AA4922" w:rsidRDefault="00AA4922" w:rsidP="00914D78">
            <w:pPr>
              <w:spacing w:line="271" w:lineRule="exac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osservando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69" w:lineRule="exact"/>
              <w:ind w:left="6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71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Costruisce oggetti in base a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trHeight w:val="32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8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oggetti del passato.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color w:val="231F20"/>
                <w:w w:val="99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w w:val="99"/>
                <w:sz w:val="24"/>
              </w:rPr>
              <w:t>immaginarne possibili miglioramenti.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procedure assegnate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93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Symbol" w:eastAsia="Symbol" w:hAnsi="Symbol"/>
                <w:color w:val="231F20"/>
                <w:sz w:val="24"/>
              </w:rPr>
            </w:pPr>
            <w:r>
              <w:rPr>
                <w:rFonts w:ascii="Symbol" w:eastAsia="Symbol" w:hAnsi="Symbol"/>
                <w:color w:val="231F20"/>
                <w:sz w:val="24"/>
              </w:rPr>
              <w:t>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È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8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in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grado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di</w:t>
            </w:r>
          </w:p>
        </w:tc>
        <w:tc>
          <w:tcPr>
            <w:tcW w:w="660" w:type="dxa"/>
            <w:gridSpan w:val="3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usare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center"/>
              <w:rPr>
                <w:rFonts w:ascii="Arial Narrow" w:eastAsia="Arial Narrow" w:hAnsi="Arial Narrow"/>
                <w:color w:val="231F20"/>
                <w:w w:val="91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w w:val="91"/>
                <w:sz w:val="24"/>
              </w:rPr>
              <w:t>le</w:t>
            </w: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nuove</w:t>
            </w:r>
          </w:p>
        </w:tc>
        <w:tc>
          <w:tcPr>
            <w:tcW w:w="1600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color w:val="231F20"/>
                <w:sz w:val="24"/>
              </w:rPr>
              <w:t>Pianificare la</w:t>
            </w:r>
          </w:p>
        </w:tc>
        <w:tc>
          <w:tcPr>
            <w:tcW w:w="2800" w:type="dxa"/>
            <w:gridSpan w:val="6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fabbricazione di un semplice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93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Conosce e utilizzare programmi di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24"/>
        </w:trPr>
        <w:tc>
          <w:tcPr>
            <w:tcW w:w="3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gridSpan w:val="3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6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23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videografica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4922" w:rsidTr="002F14F0">
        <w:trPr>
          <w:trHeight w:val="25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25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tecnologie e i linguaggi multimediali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252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oggetto  elencando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252" w:lineRule="exact"/>
              <w:jc w:val="center"/>
              <w:rPr>
                <w:rFonts w:ascii="Arial Narrow" w:eastAsia="Arial Narrow" w:hAnsi="Arial Narrow"/>
                <w:color w:val="231F20"/>
                <w:w w:val="98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w w:val="98"/>
                <w:sz w:val="24"/>
              </w:rPr>
              <w:t>strumenti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252" w:lineRule="exact"/>
              <w:ind w:left="8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252" w:lineRule="exact"/>
              <w:jc w:val="right"/>
              <w:rPr>
                <w:rFonts w:ascii="Arial Narrow" w:eastAsia="Arial Narrow" w:hAnsi="Arial Narrow"/>
                <w:color w:val="231F20"/>
                <w:w w:val="96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w w:val="96"/>
                <w:sz w:val="24"/>
              </w:rPr>
              <w:t>materiali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A4922" w:rsidTr="002F14F0">
        <w:trPr>
          <w:trHeight w:val="30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per  sviluppare  il  proprio  lavoro  in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necessari.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CLASSE TERZA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90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più  discipline,  per  presentarne  i</w:t>
            </w:r>
          </w:p>
        </w:tc>
        <w:tc>
          <w:tcPr>
            <w:tcW w:w="1600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color w:val="231F20"/>
                <w:sz w:val="24"/>
              </w:rPr>
              <w:t>Organizzare</w:t>
            </w:r>
          </w:p>
        </w:tc>
        <w:tc>
          <w:tcPr>
            <w:tcW w:w="2800" w:type="dxa"/>
            <w:gridSpan w:val="6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una gita  od una  visita  ad  un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89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Classifica i materiali in base alle loro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7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gridSpan w:val="12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risultati e anche per potenziare le</w:t>
            </w:r>
          </w:p>
        </w:tc>
        <w:tc>
          <w:tcPr>
            <w:tcW w:w="1600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6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principali caratteristiche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4922" w:rsidTr="002F14F0">
        <w:trPr>
          <w:trHeight w:val="29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11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proprie capacità comunicative.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7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museo usando Internet per reperire notizie 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293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Descrive un elemento artificiale e lo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24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243" w:lineRule="exac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informazioni.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colloca nel contesto d'uso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A4922" w:rsidTr="002F14F0">
        <w:trPr>
          <w:trHeight w:val="80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290" w:lineRule="exact"/>
              <w:ind w:left="60"/>
              <w:rPr>
                <w:rFonts w:ascii="Symbol" w:eastAsia="Symbol" w:hAnsi="Symbol"/>
                <w:color w:val="231F20"/>
                <w:sz w:val="24"/>
              </w:rPr>
            </w:pPr>
            <w:r>
              <w:rPr>
                <w:rFonts w:ascii="Symbol" w:eastAsia="Symbol" w:hAnsi="Symbol"/>
                <w:color w:val="231F20"/>
                <w:sz w:val="24"/>
              </w:rPr>
              <w:t></w:t>
            </w: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Utilizza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strumenti</w:t>
            </w:r>
          </w:p>
        </w:tc>
        <w:tc>
          <w:tcPr>
            <w:tcW w:w="1300" w:type="dxa"/>
            <w:gridSpan w:val="5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0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informatici  e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di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A4922" w:rsidTr="002F14F0">
        <w:trPr>
          <w:trHeight w:val="211"/>
        </w:trPr>
        <w:tc>
          <w:tcPr>
            <w:tcW w:w="3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5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b/>
                <w:color w:val="231F20"/>
                <w:sz w:val="24"/>
              </w:rPr>
              <w:t>Intervenire e trasformare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93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Conosce la storia di alcuni manufatti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4922" w:rsidTr="002F14F0">
        <w:trPr>
          <w:trHeight w:val="8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gridSpan w:val="6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comunicazione</w:t>
            </w: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4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in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gridSpan w:val="3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situazioni</w:t>
            </w:r>
          </w:p>
        </w:tc>
        <w:tc>
          <w:tcPr>
            <w:tcW w:w="2800" w:type="dxa"/>
            <w:gridSpan w:val="7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A4922" w:rsidTr="002F14F0">
        <w:trPr>
          <w:trHeight w:val="19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gridSpan w:val="6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gridSpan w:val="3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gridSpan w:val="7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93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Conosce il riciclaggio e il riutilizzo di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4922" w:rsidTr="002F14F0">
        <w:trPr>
          <w:trHeight w:val="9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12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120"/>
              <w:rPr>
                <w:rFonts w:ascii="Arial Narrow" w:eastAsia="Arial Narrow" w:hAnsi="Arial Narrow"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significative di gioco e di relazione</w:t>
            </w: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A4922" w:rsidTr="002F14F0">
        <w:trPr>
          <w:trHeight w:val="17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00" w:type="dxa"/>
            <w:gridSpan w:val="12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0" w:type="dxa"/>
            <w:gridSpan w:val="10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Smontare semplici oggetti e meccanismi,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materiali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A4922" w:rsidTr="002F14F0">
        <w:trPr>
          <w:trHeight w:val="9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5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42" w:lineRule="exact"/>
              <w:ind w:left="120"/>
              <w:rPr>
                <w:rFonts w:ascii="Arial Narrow" w:eastAsia="Arial Narrow" w:hAnsi="Arial Narrow"/>
                <w:i/>
                <w:color w:val="231F20"/>
                <w:sz w:val="24"/>
              </w:rPr>
            </w:pPr>
            <w:r>
              <w:rPr>
                <w:rFonts w:ascii="Arial Narrow" w:eastAsia="Arial Narrow" w:hAnsi="Arial Narrow"/>
                <w:color w:val="231F20"/>
                <w:sz w:val="24"/>
              </w:rPr>
              <w:t>con gli altri</w:t>
            </w:r>
            <w:r>
              <w:rPr>
                <w:rFonts w:ascii="Arial Narrow" w:eastAsia="Arial Narrow" w:hAnsi="Arial Narrow"/>
                <w:i/>
                <w:color w:val="231F20"/>
                <w:sz w:val="24"/>
              </w:rPr>
              <w:t>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10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A4922" w:rsidTr="002F14F0">
        <w:trPr>
          <w:trHeight w:val="14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5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0" w:type="dxa"/>
            <w:gridSpan w:val="10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93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Sa scegliere strumenti adeguati per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A4922" w:rsidTr="002F14F0">
        <w:trPr>
          <w:trHeight w:val="14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20" w:type="dxa"/>
            <w:gridSpan w:val="7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apparecchiature obsolete o altri dispositivi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A4922" w:rsidTr="002F14F0">
        <w:trPr>
          <w:trHeight w:val="12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gridSpan w:val="7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costruire  oggetti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A4922" w:rsidTr="002F14F0">
        <w:trPr>
          <w:trHeight w:val="15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comuni.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A4922" w:rsidTr="002F14F0">
        <w:trPr>
          <w:trHeight w:val="12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90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Segue istruzioni d'uso e le indica ai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A4922" w:rsidTr="002F14F0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A4922" w:rsidTr="002F14F0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9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Utilizzare semplici procedure per la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compagni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4922" w:rsidTr="002F14F0">
        <w:trPr>
          <w:trHeight w:val="11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0" w:type="dxa"/>
            <w:gridSpan w:val="9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92" w:lineRule="exact"/>
              <w:ind w:left="4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Usa le applicazioni di videografica e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A4922" w:rsidTr="002F14F0">
        <w:trPr>
          <w:trHeight w:val="17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gridSpan w:val="5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72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selezione, la preparazione e la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A4922" w:rsidTr="002F14F0">
        <w:trPr>
          <w:trHeight w:val="9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gridSpan w:val="5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273" w:lineRule="exact"/>
              <w:ind w:left="7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videoscrittura e conosce Internet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A4922" w:rsidTr="002F14F0">
        <w:trPr>
          <w:trHeight w:val="180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gridSpan w:val="5"/>
            <w:vMerge w:val="restart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presentazione degli alimenti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A4922" w:rsidTr="002F14F0">
        <w:trPr>
          <w:trHeight w:val="9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gridSpan w:val="5"/>
            <w:vMerge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A4922" w:rsidTr="002F14F0">
        <w:trPr>
          <w:trHeight w:val="6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4922" w:rsidTr="002F14F0">
        <w:trPr>
          <w:trHeight w:val="426"/>
        </w:trPr>
        <w:tc>
          <w:tcPr>
            <w:tcW w:w="3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3"/>
            <w:shd w:val="clear" w:color="auto" w:fill="auto"/>
            <w:vAlign w:val="bottom"/>
          </w:tcPr>
          <w:p w:rsidR="00AA4922" w:rsidRDefault="00AA4922" w:rsidP="00914D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A4922" w:rsidRDefault="00AA4922" w:rsidP="00AA4922">
      <w:pPr>
        <w:rPr>
          <w:rFonts w:ascii="Times New Roman" w:eastAsia="Times New Roman" w:hAnsi="Times New Roman"/>
          <w:sz w:val="24"/>
        </w:rPr>
        <w:sectPr w:rsidR="00AA4922">
          <w:pgSz w:w="16840" w:h="11906" w:orient="landscape"/>
          <w:pgMar w:top="700" w:right="660" w:bottom="716" w:left="660" w:header="0" w:footer="0" w:gutter="0"/>
          <w:cols w:space="0" w:equalWidth="0">
            <w:col w:w="15520"/>
          </w:cols>
          <w:docGrid w:linePitch="360"/>
        </w:sectPr>
      </w:pPr>
    </w:p>
    <w:p w:rsidR="00AA4922" w:rsidRDefault="00AA4922" w:rsidP="00AA4922">
      <w:pPr>
        <w:tabs>
          <w:tab w:val="left" w:pos="5600"/>
          <w:tab w:val="left" w:pos="9140"/>
        </w:tabs>
        <w:spacing w:line="0" w:lineRule="atLeast"/>
        <w:rPr>
          <w:rFonts w:ascii="Times New Roman" w:eastAsia="Times New Roman" w:hAnsi="Times New Roman"/>
          <w:b/>
          <w:sz w:val="21"/>
        </w:rPr>
      </w:pPr>
      <w:bookmarkStart w:id="2" w:name="page16"/>
      <w:bookmarkEnd w:id="2"/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179705</wp:posOffset>
            </wp:positionV>
            <wp:extent cx="9850755" cy="592645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592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7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0" w:lineRule="atLeast"/>
        <w:ind w:left="8000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SECONDO BIENNIO</w:t>
      </w:r>
    </w:p>
    <w:p w:rsidR="00AA4922" w:rsidRDefault="00AA4922" w:rsidP="00AA4922">
      <w:pPr>
        <w:spacing w:line="277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0" w:lineRule="atLeast"/>
        <w:ind w:left="80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CLASSE QUARTA</w:t>
      </w:r>
    </w:p>
    <w:p w:rsidR="00AA4922" w:rsidRDefault="00AA4922" w:rsidP="00AA4922">
      <w:pPr>
        <w:spacing w:line="275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1" w:lineRule="auto"/>
        <w:ind w:left="8720" w:right="344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Rileva le funzioni, le caratteristiche e il funzionamento di un oggetto</w:t>
      </w:r>
    </w:p>
    <w:p w:rsidR="00AA4922" w:rsidRDefault="00AA4922" w:rsidP="00AA4922">
      <w:pPr>
        <w:spacing w:line="18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4" w:lineRule="auto"/>
        <w:ind w:left="8720" w:right="3680" w:hanging="359"/>
        <w:jc w:val="both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Compone e scompone oggetti nei loro elementi e li rappresenta con disegni e modelli</w:t>
      </w:r>
    </w:p>
    <w:p w:rsidR="00AA4922" w:rsidRDefault="00AA4922" w:rsidP="00AA4922">
      <w:pPr>
        <w:spacing w:line="19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5" w:lineRule="auto"/>
        <w:ind w:left="8720" w:right="352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Conosce il valore del recupero e riutilizzo di vari materiali per la realizzazione di oggetti con funzioni diverse</w:t>
      </w:r>
    </w:p>
    <w:p w:rsidR="00AA4922" w:rsidRDefault="00AA4922" w:rsidP="00AA4922">
      <w:pPr>
        <w:spacing w:line="22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1" w:lineRule="auto"/>
        <w:ind w:left="8720" w:right="342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Realizza oggetti elaborando semplici progetti</w:t>
      </w:r>
    </w:p>
    <w:p w:rsidR="00AA4922" w:rsidRDefault="00AA4922" w:rsidP="00AA4922">
      <w:pPr>
        <w:spacing w:line="21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3" w:lineRule="auto"/>
        <w:ind w:left="8720" w:right="354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Osserva oggetti del passato, rilevandone le trasformazioni subite nel tempo</w:t>
      </w:r>
    </w:p>
    <w:p w:rsidR="00AA4922" w:rsidRDefault="00AA4922" w:rsidP="00AA4922">
      <w:pPr>
        <w:spacing w:line="23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0" w:lineRule="atLeast"/>
        <w:ind w:left="8720" w:right="3460" w:hanging="359"/>
        <w:rPr>
          <w:rFonts w:ascii="Arial Narrow" w:eastAsia="Arial Narrow" w:hAnsi="Arial Narrow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Comprende e segue le istruzioni per utilizzare dispositivi di uso comune</w:t>
      </w:r>
    </w:p>
    <w:p w:rsidR="00AA4922" w:rsidRDefault="00AA4922" w:rsidP="00AA4922">
      <w:pPr>
        <w:spacing w:line="21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3" w:lineRule="auto"/>
        <w:ind w:left="8720" w:right="348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Conosce e utilizza il foglio di calcolo per raccogliere ed elaborare dati e grafici</w:t>
      </w:r>
    </w:p>
    <w:p w:rsidR="00AA4922" w:rsidRDefault="00AA4922" w:rsidP="00AA4922">
      <w:pPr>
        <w:spacing w:line="19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0" w:lineRule="atLeast"/>
        <w:ind w:left="8360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Conosce Internet</w:t>
      </w: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336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0" w:lineRule="atLeast"/>
        <w:ind w:left="7580"/>
        <w:rPr>
          <w:rFonts w:ascii="Times New Roman" w:eastAsia="Times New Roman" w:hAnsi="Times New Roman"/>
          <w:sz w:val="24"/>
        </w:rPr>
        <w:sectPr w:rsidR="00AA4922">
          <w:pgSz w:w="16840" w:h="11906" w:orient="landscape"/>
          <w:pgMar w:top="700" w:right="780" w:bottom="716" w:left="720" w:header="0" w:footer="0" w:gutter="0"/>
          <w:cols w:space="0" w:equalWidth="0">
            <w:col w:w="15340"/>
          </w:cols>
          <w:docGrid w:linePitch="360"/>
        </w:sectPr>
      </w:pPr>
    </w:p>
    <w:p w:rsidR="00AA4922" w:rsidRDefault="00AA4922" w:rsidP="00AA4922">
      <w:pPr>
        <w:tabs>
          <w:tab w:val="left" w:pos="5600"/>
          <w:tab w:val="left" w:pos="9140"/>
        </w:tabs>
        <w:spacing w:line="0" w:lineRule="atLeast"/>
        <w:rPr>
          <w:rFonts w:ascii="Times New Roman" w:eastAsia="Times New Roman" w:hAnsi="Times New Roman"/>
          <w:b/>
          <w:sz w:val="21"/>
        </w:rPr>
      </w:pPr>
      <w:bookmarkStart w:id="3" w:name="page17"/>
      <w:bookmarkEnd w:id="3"/>
      <w:r>
        <w:rPr>
          <w:rFonts w:ascii="Times New Roman" w:eastAsia="Times New Roman" w:hAnsi="Times New Roman"/>
          <w:sz w:val="22"/>
        </w:rPr>
        <w:lastRenderedPageBreak/>
        <w:t>Istituto Comprensivo Statale Don Lorenzo Milani – Ferrara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Curricoli infanzia/primaria 2014/2015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CONOSCENZA DEL MONDO/MATEMATICA/TECNOLOGIA</w:t>
      </w:r>
    </w:p>
    <w:p w:rsidR="00AA4922" w:rsidRDefault="00AA4922" w:rsidP="00AA4922">
      <w:pPr>
        <w:spacing w:line="3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179705</wp:posOffset>
            </wp:positionV>
            <wp:extent cx="9850755" cy="40030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00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22" w:rsidRDefault="00AA4922" w:rsidP="00AA4922">
      <w:pPr>
        <w:spacing w:line="0" w:lineRule="atLeast"/>
        <w:ind w:left="80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CLASSE QUINTA</w:t>
      </w:r>
    </w:p>
    <w:p w:rsidR="00AA4922" w:rsidRDefault="00AA4922" w:rsidP="00AA4922">
      <w:pPr>
        <w:spacing w:line="278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3" w:lineRule="auto"/>
        <w:ind w:left="8720" w:right="336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Individua le caratteristiche, le funzioni e il funzionamento di una semplice macchina</w:t>
      </w:r>
    </w:p>
    <w:p w:rsidR="00AA4922" w:rsidRDefault="00AA4922" w:rsidP="00AA4922">
      <w:pPr>
        <w:spacing w:line="22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0" w:lineRule="auto"/>
        <w:ind w:left="8720" w:right="348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Conosce le parti di un oggetto, lo sa ricostruire e rappresentare</w:t>
      </w:r>
    </w:p>
    <w:p w:rsidR="00AA4922" w:rsidRDefault="00AA4922" w:rsidP="00AA4922">
      <w:pPr>
        <w:spacing w:line="21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43" w:lineRule="auto"/>
        <w:ind w:left="8720" w:right="3360" w:hanging="359"/>
        <w:rPr>
          <w:rFonts w:ascii="Arial Narrow" w:eastAsia="Arial Narrow" w:hAnsi="Arial Narrow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Sceglie materiali adeguati per progettare e realizza semplici artefatti</w:t>
      </w:r>
    </w:p>
    <w:p w:rsidR="00AA4922" w:rsidRDefault="00AA4922" w:rsidP="00AA4922">
      <w:pPr>
        <w:spacing w:line="17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3" w:lineRule="auto"/>
        <w:ind w:left="8720" w:right="350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Comprende l'uso e il funzionamento di dispositivi automatici di uso comune</w:t>
      </w:r>
    </w:p>
    <w:p w:rsidR="00AA4922" w:rsidRDefault="00AA4922" w:rsidP="00AA4922">
      <w:pPr>
        <w:spacing w:line="22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0" w:lineRule="auto"/>
        <w:ind w:left="8720" w:right="3940" w:hanging="359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Interpreta segnali e istruzioni e renderli operativi</w:t>
      </w:r>
    </w:p>
    <w:p w:rsidR="00AA4922" w:rsidRDefault="00AA4922" w:rsidP="00AA4922">
      <w:pPr>
        <w:spacing w:line="21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33" w:lineRule="auto"/>
        <w:ind w:left="8720" w:right="3460" w:hanging="359"/>
        <w:jc w:val="both"/>
        <w:rPr>
          <w:rFonts w:ascii="Arial Narrow" w:eastAsia="Arial Narrow" w:hAnsi="Arial Narrow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Individua la risposta tecnologica che l'uomo ha prodotto a fronte dei suoi bisogni</w:t>
      </w:r>
    </w:p>
    <w:p w:rsidR="00AA4922" w:rsidRDefault="00AA4922" w:rsidP="00AA4922">
      <w:pPr>
        <w:spacing w:line="22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42" w:lineRule="auto"/>
        <w:ind w:left="8720" w:right="3800" w:hanging="359"/>
        <w:rPr>
          <w:rFonts w:ascii="Arial Narrow" w:eastAsia="Arial Narrow" w:hAnsi="Arial Narrow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Usa software di videografica e videoscrittura per creare progetti</w:t>
      </w:r>
    </w:p>
    <w:p w:rsidR="00AA4922" w:rsidRDefault="00AA4922" w:rsidP="00AA4922">
      <w:pPr>
        <w:spacing w:line="17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tabs>
          <w:tab w:val="left" w:pos="8700"/>
        </w:tabs>
        <w:spacing w:line="243" w:lineRule="auto"/>
        <w:ind w:left="8720" w:right="3580" w:hanging="359"/>
        <w:rPr>
          <w:rFonts w:ascii="Arial Narrow" w:eastAsia="Arial Narrow" w:hAnsi="Arial Narrow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Sa ricercare notizie in enciclopedie multimediali e Internet.</w:t>
      </w: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00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252" w:lineRule="exact"/>
        <w:rPr>
          <w:rFonts w:ascii="Times New Roman" w:eastAsia="Times New Roman" w:hAnsi="Times New Roman"/>
        </w:rPr>
      </w:pPr>
    </w:p>
    <w:p w:rsidR="00AA4922" w:rsidRDefault="00AA4922" w:rsidP="00AA4922">
      <w:pPr>
        <w:spacing w:line="0" w:lineRule="atLeast"/>
        <w:ind w:left="7580"/>
        <w:rPr>
          <w:rFonts w:ascii="Times New Roman" w:eastAsia="Times New Roman" w:hAnsi="Times New Roman"/>
          <w:sz w:val="24"/>
        </w:rPr>
      </w:pPr>
    </w:p>
    <w:p w:rsidR="009E3A0F" w:rsidRDefault="009E3A0F"/>
    <w:sectPr w:rsidR="009E3A0F">
      <w:pgSz w:w="16840" w:h="11906" w:orient="landscape"/>
      <w:pgMar w:top="700" w:right="780" w:bottom="716" w:left="720" w:header="0" w:footer="0" w:gutter="0"/>
      <w:cols w:space="0" w:equalWidth="0">
        <w:col w:w="15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5"/>
    <w:rsid w:val="002F14F0"/>
    <w:rsid w:val="009C3BA5"/>
    <w:rsid w:val="009E3A0F"/>
    <w:rsid w:val="00A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92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92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5</cp:revision>
  <dcterms:created xsi:type="dcterms:W3CDTF">2016-08-24T09:55:00Z</dcterms:created>
  <dcterms:modified xsi:type="dcterms:W3CDTF">2016-08-24T09:58:00Z</dcterms:modified>
</cp:coreProperties>
</file>